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027CA" w14:textId="77777777" w:rsidR="00EA2FE2" w:rsidRDefault="00EA2FE2" w:rsidP="002930D2">
      <w:pPr>
        <w:spacing w:line="240" w:lineRule="auto"/>
        <w:jc w:val="center"/>
        <w:rPr>
          <w:rFonts w:ascii="Calibri" w:eastAsia="Calibri" w:hAnsi="Calibri" w:cs="Calibri"/>
          <w:b/>
          <w:sz w:val="36"/>
          <w:szCs w:val="36"/>
        </w:rPr>
      </w:pPr>
    </w:p>
    <w:p w14:paraId="6F6D68FC" w14:textId="7DD5905C" w:rsidR="00A837CF" w:rsidRPr="002930D2" w:rsidRDefault="003C095D" w:rsidP="002930D2">
      <w:pPr>
        <w:spacing w:line="240" w:lineRule="auto"/>
        <w:jc w:val="center"/>
        <w:rPr>
          <w:rFonts w:ascii="Calibri" w:eastAsia="Calibri" w:hAnsi="Calibri" w:cs="Calibri"/>
          <w:b/>
          <w:sz w:val="36"/>
          <w:szCs w:val="36"/>
        </w:rPr>
      </w:pPr>
      <w:r w:rsidRPr="002930D2">
        <w:rPr>
          <w:rFonts w:ascii="Calibri" w:eastAsia="Calibri" w:hAnsi="Calibri" w:cs="Calibri"/>
          <w:b/>
          <w:sz w:val="36"/>
          <w:szCs w:val="36"/>
        </w:rPr>
        <w:t>Biography</w:t>
      </w:r>
    </w:p>
    <w:p w14:paraId="451EA907" w14:textId="77777777" w:rsidR="002930D2" w:rsidRPr="002930D2" w:rsidRDefault="002930D2" w:rsidP="002930D2">
      <w:pPr>
        <w:spacing w:line="240" w:lineRule="auto"/>
        <w:jc w:val="center"/>
        <w:rPr>
          <w:rFonts w:ascii="Calibri" w:eastAsia="Calibri" w:hAnsi="Calibri" w:cs="Calibri"/>
          <w:b/>
        </w:rPr>
      </w:pPr>
    </w:p>
    <w:p w14:paraId="6AE9EC3A" w14:textId="7F43858B" w:rsidR="00E50530" w:rsidRPr="00E50530" w:rsidRDefault="001C4922" w:rsidP="00E50530">
      <w:pPr>
        <w:spacing w:line="240" w:lineRule="auto"/>
        <w:jc w:val="both"/>
        <w:rPr>
          <w:rFonts w:ascii="Calibri" w:eastAsia="Calibri" w:hAnsi="Calibri" w:cs="Calibri"/>
          <w:lang w:val="en-AU"/>
        </w:rPr>
      </w:pPr>
      <w:r>
        <w:rPr>
          <w:noProof/>
        </w:rPr>
        <w:drawing>
          <wp:anchor distT="0" distB="0" distL="114300" distR="114300" simplePos="0" relativeHeight="251659266" behindDoc="1" locked="0" layoutInCell="1" allowOverlap="1" wp14:anchorId="19C06828" wp14:editId="29697FF1">
            <wp:simplePos x="0" y="0"/>
            <wp:positionH relativeFrom="column">
              <wp:posOffset>-262255</wp:posOffset>
            </wp:positionH>
            <wp:positionV relativeFrom="paragraph">
              <wp:posOffset>70485</wp:posOffset>
            </wp:positionV>
            <wp:extent cx="2343150" cy="3676650"/>
            <wp:effectExtent l="0" t="0" r="0" b="0"/>
            <wp:wrapTight wrapText="bothSides">
              <wp:wrapPolygon edited="0">
                <wp:start x="0" y="0"/>
                <wp:lineTo x="0" y="21488"/>
                <wp:lineTo x="21424" y="21488"/>
                <wp:lineTo x="21424" y="0"/>
                <wp:lineTo x="0" y="0"/>
              </wp:wrapPolygon>
            </wp:wrapTight>
            <wp:docPr id="551908292" name="Picture 4" descr="A person in a red dress walking on a sta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908292" name="Picture 4" descr="A person in a red dress walking on a stage&#10;&#10;AI-generated content may be incorrect."/>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7413" t="21188" r="9704" b="6218"/>
                    <a:stretch>
                      <a:fillRect/>
                    </a:stretch>
                  </pic:blipFill>
                  <pic:spPr bwMode="auto">
                    <a:xfrm>
                      <a:off x="0" y="0"/>
                      <a:ext cx="2343150" cy="36766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B75A1" w:rsidRPr="5F04553B">
        <w:rPr>
          <w:rFonts w:ascii="Calibri" w:eastAsia="Calibri" w:hAnsi="Calibri" w:cs="Calibri"/>
          <w:b/>
          <w:bCs/>
          <w:color w:val="C00000"/>
          <w:lang w:val="en-US"/>
        </w:rPr>
        <w:t xml:space="preserve">Dr </w:t>
      </w:r>
      <w:r w:rsidR="003C095D" w:rsidRPr="5F04553B">
        <w:rPr>
          <w:rFonts w:ascii="Calibri" w:eastAsia="Calibri" w:hAnsi="Calibri" w:cs="Calibri"/>
          <w:b/>
          <w:bCs/>
          <w:color w:val="C00000"/>
          <w:lang w:val="en-US"/>
        </w:rPr>
        <w:t xml:space="preserve">Tanya Finnie </w:t>
      </w:r>
      <w:r w:rsidR="00E50530" w:rsidRPr="002930D2">
        <w:rPr>
          <w:rFonts w:ascii="Calibri" w:eastAsia="Calibri" w:hAnsi="Calibri" w:cs="Calibri"/>
          <w:lang w:val="en-AU"/>
        </w:rPr>
        <w:t>delivers bold, practical keynotes that empower leaders to build trust, decode cultural complexity, and drive inclusion that works. As a best-selling author and sought-after speaker, Tanya brings both lived experience and academic rigour to every stage she steps on.</w:t>
      </w:r>
    </w:p>
    <w:p w14:paraId="240198BA" w14:textId="498A0FBD" w:rsidR="00EA2545" w:rsidRDefault="00EA2545" w:rsidP="00EA2545">
      <w:pPr>
        <w:spacing w:line="240" w:lineRule="auto"/>
        <w:jc w:val="both"/>
        <w:rPr>
          <w:rFonts w:ascii="Calibri" w:eastAsia="Calibri" w:hAnsi="Calibri" w:cs="Calibri"/>
          <w:lang w:val="en-AU"/>
        </w:rPr>
      </w:pPr>
    </w:p>
    <w:p w14:paraId="59DCB41B" w14:textId="448A0DE3" w:rsidR="00EA2545" w:rsidRPr="00EA2545" w:rsidRDefault="00EA2545" w:rsidP="00EA2545">
      <w:pPr>
        <w:spacing w:line="240" w:lineRule="auto"/>
        <w:jc w:val="both"/>
        <w:rPr>
          <w:rFonts w:ascii="Calibri" w:eastAsia="Calibri" w:hAnsi="Calibri" w:cs="Calibri"/>
          <w:lang w:val="en-AU"/>
        </w:rPr>
      </w:pPr>
      <w:r w:rsidRPr="00EA2545">
        <w:rPr>
          <w:rFonts w:ascii="Calibri" w:eastAsia="Calibri" w:hAnsi="Calibri" w:cs="Calibri"/>
          <w:lang w:val="en-AU"/>
        </w:rPr>
        <w:t>She is a TEDx speaker, certified Global Goodwill Ambassador, and founder of the Diversity &amp; Inclusion Summit. Her keynotes are bold, practical, and rooted in real-world cultural intelligence (CQ), helping audiences shift from good intention to meaningful inclusion.</w:t>
      </w:r>
      <w:r w:rsidR="00E50073">
        <w:rPr>
          <w:rFonts w:ascii="Calibri" w:eastAsia="Calibri" w:hAnsi="Calibri" w:cs="Calibri"/>
          <w:lang w:val="en-AU"/>
        </w:rPr>
        <w:t xml:space="preserve"> T</w:t>
      </w:r>
      <w:r w:rsidRPr="00EA2545">
        <w:rPr>
          <w:rFonts w:ascii="Calibri" w:eastAsia="Calibri" w:hAnsi="Calibri" w:cs="Calibri"/>
          <w:lang w:val="en-AU"/>
        </w:rPr>
        <w:t xml:space="preserve">anya </w:t>
      </w:r>
      <w:r w:rsidR="00E50073">
        <w:rPr>
          <w:rFonts w:ascii="Calibri" w:eastAsia="Calibri" w:hAnsi="Calibri" w:cs="Calibri"/>
          <w:lang w:val="en-AU"/>
        </w:rPr>
        <w:t>sat on the board of the United Nations</w:t>
      </w:r>
      <w:r w:rsidRPr="00EA2545">
        <w:rPr>
          <w:rFonts w:ascii="Calibri" w:eastAsia="Calibri" w:hAnsi="Calibri" w:cs="Calibri"/>
          <w:lang w:val="en-AU"/>
        </w:rPr>
        <w:t>, mentored future leaders through UWA and the Office of Multicultural Interests, and been recognised as one of Perth’s Top 100 Small Business Influencers. Whether she’s addressing government leaders, corporate boards, or community changemakers, her message is clear: where diversity thrives, leaders come alive.</w:t>
      </w:r>
    </w:p>
    <w:p w14:paraId="66CFC299" w14:textId="02F65FD5" w:rsidR="00D2211C" w:rsidRDefault="00D2211C" w:rsidP="00EA2545">
      <w:pPr>
        <w:spacing w:line="240" w:lineRule="auto"/>
        <w:jc w:val="both"/>
        <w:rPr>
          <w:rFonts w:ascii="Calibri" w:eastAsia="Calibri" w:hAnsi="Calibri" w:cs="Calibri"/>
        </w:rPr>
      </w:pPr>
    </w:p>
    <w:p w14:paraId="4B696084" w14:textId="46719123" w:rsidR="00D2211C" w:rsidRDefault="006C7AF8" w:rsidP="5F04553B">
      <w:pPr>
        <w:spacing w:line="240" w:lineRule="auto"/>
        <w:jc w:val="both"/>
        <w:rPr>
          <w:rFonts w:ascii="Calibri" w:eastAsia="Calibri" w:hAnsi="Calibri" w:cs="Calibri"/>
          <w:lang w:val="en-US"/>
        </w:rPr>
      </w:pPr>
      <w:r w:rsidRPr="5F04553B">
        <w:rPr>
          <w:rFonts w:ascii="Calibri" w:eastAsia="Calibri" w:hAnsi="Calibri" w:cs="Calibri"/>
          <w:lang w:val="en-US"/>
        </w:rPr>
        <w:t>Tanya is passionate about bringing people together through rapport building and culturally appropriate communication</w:t>
      </w:r>
      <w:r w:rsidR="003C095D" w:rsidRPr="5F04553B">
        <w:rPr>
          <w:rFonts w:ascii="Calibri" w:eastAsia="Calibri" w:hAnsi="Calibri" w:cs="Calibri"/>
          <w:lang w:val="en-US"/>
        </w:rPr>
        <w:t>. Her work has a strong focus on diversity and inclusion, body language, and motivation, all of which ultimately increase confidence and grow stronger, more innovative, and collaborative teams and leaders.</w:t>
      </w:r>
      <w:r w:rsidR="00CA5910">
        <w:rPr>
          <w:rFonts w:ascii="Calibri" w:eastAsia="Calibri" w:hAnsi="Calibri" w:cs="Calibri"/>
          <w:lang w:val="en-US"/>
        </w:rPr>
        <w:t xml:space="preserve"> </w:t>
      </w:r>
      <w:r w:rsidR="00CA5910" w:rsidRPr="00CA5910">
        <w:rPr>
          <w:rFonts w:ascii="Calibri" w:eastAsia="Calibri" w:hAnsi="Calibri" w:cs="Calibri"/>
        </w:rPr>
        <w:t>She has worked with governments, boards,</w:t>
      </w:r>
      <w:r w:rsidR="009E2263">
        <w:rPr>
          <w:rFonts w:ascii="Calibri" w:eastAsia="Calibri" w:hAnsi="Calibri" w:cs="Calibri"/>
        </w:rPr>
        <w:t xml:space="preserve"> private sector</w:t>
      </w:r>
      <w:r w:rsidR="00F12E39">
        <w:rPr>
          <w:rFonts w:ascii="Calibri" w:eastAsia="Calibri" w:hAnsi="Calibri" w:cs="Calibri"/>
        </w:rPr>
        <w:t>,</w:t>
      </w:r>
      <w:r w:rsidR="00CA5910" w:rsidRPr="00CA5910">
        <w:rPr>
          <w:rFonts w:ascii="Calibri" w:eastAsia="Calibri" w:hAnsi="Calibri" w:cs="Calibri"/>
        </w:rPr>
        <w:t xml:space="preserve"> not-for-profits, and industry leaders across sectors, delivering keynotes that are bold, practical, and impossible to forget.</w:t>
      </w:r>
    </w:p>
    <w:p w14:paraId="24A8883D" w14:textId="77777777" w:rsidR="00D2211C" w:rsidRDefault="003C095D" w:rsidP="005C2FF9">
      <w:pPr>
        <w:spacing w:line="240" w:lineRule="auto"/>
        <w:jc w:val="both"/>
        <w:rPr>
          <w:rFonts w:ascii="Calibri" w:eastAsia="Calibri" w:hAnsi="Calibri" w:cs="Calibri"/>
          <w:b/>
          <w:color w:val="C00000"/>
        </w:rPr>
      </w:pPr>
      <w:r>
        <w:rPr>
          <w:noProof/>
        </w:rPr>
        <mc:AlternateContent>
          <mc:Choice Requires="wps">
            <w:drawing>
              <wp:anchor distT="0" distB="0" distL="114300" distR="114300" simplePos="0" relativeHeight="251658241" behindDoc="0" locked="0" layoutInCell="1" hidden="0" allowOverlap="1" wp14:anchorId="0BC516BA" wp14:editId="230589EE">
                <wp:simplePos x="0" y="0"/>
                <wp:positionH relativeFrom="column">
                  <wp:posOffset>88901</wp:posOffset>
                </wp:positionH>
                <wp:positionV relativeFrom="paragraph">
                  <wp:posOffset>165100</wp:posOffset>
                </wp:positionV>
                <wp:extent cx="6431915"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130043" y="3780000"/>
                          <a:ext cx="6431915" cy="0"/>
                        </a:xfrm>
                        <a:prstGeom prst="straightConnector1">
                          <a:avLst/>
                        </a:prstGeom>
                        <a:noFill/>
                        <a:ln w="9525" cap="flat" cmpd="sng">
                          <a:solidFill>
                            <a:srgbClr val="C00000"/>
                          </a:solidFill>
                          <a:prstDash val="solid"/>
                          <a:round/>
                          <a:headEnd type="none" w="med" len="med"/>
                          <a:tailEnd type="none" w="med" len="med"/>
                        </a:ln>
                      </wps:spPr>
                      <wps:bodyPr/>
                    </wps:wsp>
                  </a:graphicData>
                </a:graphic>
              </wp:anchor>
            </w:drawing>
          </mc:Choice>
          <mc:Fallback>
            <w:pict>
              <v:shapetype w14:anchorId="18E2D124" id="_x0000_t32" coordsize="21600,21600" o:spt="32" o:oned="t" path="m,l21600,21600e" filled="f">
                <v:path arrowok="t" fillok="f" o:connecttype="none"/>
                <o:lock v:ext="edit" shapetype="t"/>
              </v:shapetype>
              <v:shape id="Straight Arrow Connector 2" o:spid="_x0000_s1026" type="#_x0000_t32" style="position:absolute;margin-left:7pt;margin-top:13pt;width:506.45pt;height:1pt;z-index:25165824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" strokecolor="#c00000"/>
            </w:pict>
          </mc:Fallback>
        </mc:AlternateContent>
      </w:r>
    </w:p>
    <w:p w14:paraId="707F4F4B" w14:textId="77777777" w:rsidR="00D2211C" w:rsidRDefault="00D2211C" w:rsidP="005C2FF9">
      <w:pPr>
        <w:spacing w:line="240" w:lineRule="auto"/>
        <w:jc w:val="center"/>
        <w:rPr>
          <w:rFonts w:ascii="Calibri" w:eastAsia="Calibri" w:hAnsi="Calibri" w:cs="Calibri"/>
          <w:b/>
        </w:rPr>
      </w:pPr>
    </w:p>
    <w:p w14:paraId="5F11E6DB" w14:textId="77777777" w:rsidR="00D2211C" w:rsidRDefault="003C095D" w:rsidP="005C2FF9">
      <w:pPr>
        <w:spacing w:line="240" w:lineRule="auto"/>
        <w:jc w:val="center"/>
        <w:rPr>
          <w:rFonts w:ascii="Calibri" w:eastAsia="Calibri" w:hAnsi="Calibri" w:cs="Calibri"/>
          <w:b/>
        </w:rPr>
      </w:pPr>
      <w:r>
        <w:rPr>
          <w:rFonts w:ascii="Calibri" w:eastAsia="Calibri" w:hAnsi="Calibri" w:cs="Calibri"/>
          <w:b/>
        </w:rPr>
        <w:t>Qualifications and Associations</w:t>
      </w:r>
    </w:p>
    <w:p w14:paraId="4CD24E14" w14:textId="77777777" w:rsidR="00D2211C" w:rsidRDefault="00D2211C" w:rsidP="005C2FF9">
      <w:pPr>
        <w:spacing w:line="240" w:lineRule="auto"/>
        <w:jc w:val="center"/>
        <w:rPr>
          <w:rFonts w:ascii="Calibri" w:eastAsia="Calibri" w:hAnsi="Calibri" w:cs="Calibri"/>
          <w:b/>
          <w:sz w:val="18"/>
          <w:szCs w:val="18"/>
        </w:rPr>
      </w:pPr>
    </w:p>
    <w:p w14:paraId="3B0A2C09" w14:textId="716B5BA6" w:rsidR="00D2211C" w:rsidRDefault="004D1188" w:rsidP="0087416D">
      <w:pPr>
        <w:spacing w:line="240" w:lineRule="auto"/>
        <w:jc w:val="center"/>
        <w:rPr>
          <w:rFonts w:ascii="Calibri" w:eastAsia="Calibri" w:hAnsi="Calibri" w:cs="Calibri"/>
        </w:rPr>
      </w:pPr>
      <w:bookmarkStart w:id="0" w:name="_30j0zll" w:colFirst="0" w:colLast="0"/>
      <w:bookmarkEnd w:id="0"/>
      <w:r w:rsidRPr="004D1188">
        <w:rPr>
          <w:rFonts w:asciiTheme="majorHAnsi" w:hAnsiTheme="majorHAnsi" w:cstheme="majorHAnsi"/>
          <w:lang w:val="en-US"/>
        </w:rPr>
        <w:t>PhD</w:t>
      </w:r>
      <w:r w:rsidR="00F12E39">
        <w:rPr>
          <w:rFonts w:asciiTheme="majorHAnsi" w:hAnsiTheme="majorHAnsi" w:cstheme="majorHAnsi"/>
          <w:lang w:val="en-US"/>
        </w:rPr>
        <w:t xml:space="preserve"> in</w:t>
      </w:r>
      <w:r w:rsidR="0087416D">
        <w:rPr>
          <w:rFonts w:asciiTheme="majorHAnsi" w:hAnsiTheme="majorHAnsi" w:cstheme="majorHAnsi"/>
          <w:lang w:val="en-US"/>
        </w:rPr>
        <w:t xml:space="preserve"> </w:t>
      </w:r>
      <w:r w:rsidRPr="004D1188">
        <w:rPr>
          <w:rFonts w:asciiTheme="majorHAnsi" w:hAnsiTheme="majorHAnsi" w:cstheme="majorHAnsi"/>
          <w:lang w:val="en-US"/>
        </w:rPr>
        <w:t xml:space="preserve">Cultural Leadership </w:t>
      </w:r>
      <w:r>
        <w:rPr>
          <w:rFonts w:ascii="Calibri" w:eastAsia="Calibri" w:hAnsi="Calibri" w:cs="Calibri"/>
        </w:rPr>
        <w:t xml:space="preserve">● </w:t>
      </w:r>
      <w:r w:rsidRPr="004D1188">
        <w:rPr>
          <w:rFonts w:ascii="Calibri" w:eastAsia="Calibri" w:hAnsi="Calibri" w:cs="Calibri"/>
        </w:rPr>
        <w:t xml:space="preserve"> </w:t>
      </w:r>
      <w:r w:rsidR="003C095D">
        <w:rPr>
          <w:rFonts w:ascii="Calibri" w:eastAsia="Calibri" w:hAnsi="Calibri" w:cs="Calibri"/>
        </w:rPr>
        <w:t>Graduate Diploma in Learning and Development ● Bachelor of Commerce in Tourism Management  ●   Accredited Advanced C</w:t>
      </w:r>
      <w:r w:rsidR="005056A3">
        <w:rPr>
          <w:rFonts w:ascii="Calibri" w:eastAsia="Calibri" w:hAnsi="Calibri" w:cs="Calibri"/>
        </w:rPr>
        <w:t>ultural</w:t>
      </w:r>
      <w:r w:rsidR="00FE6AAC">
        <w:rPr>
          <w:rFonts w:ascii="Calibri" w:eastAsia="Calibri" w:hAnsi="Calibri" w:cs="Calibri"/>
        </w:rPr>
        <w:t xml:space="preserve"> Intelligence</w:t>
      </w:r>
      <w:r w:rsidR="003C095D">
        <w:rPr>
          <w:rFonts w:ascii="Calibri" w:eastAsia="Calibri" w:hAnsi="Calibri" w:cs="Calibri"/>
        </w:rPr>
        <w:t xml:space="preserve"> Facilitator </w:t>
      </w:r>
      <w:r w:rsidR="00FE6AAC">
        <w:rPr>
          <w:rFonts w:ascii="Calibri" w:eastAsia="Calibri" w:hAnsi="Calibri" w:cs="Calibri"/>
        </w:rPr>
        <w:t xml:space="preserve"> </w:t>
      </w:r>
      <w:r w:rsidR="003C095D">
        <w:rPr>
          <w:rFonts w:ascii="Calibri" w:eastAsia="Calibri" w:hAnsi="Calibri" w:cs="Calibri"/>
        </w:rPr>
        <w:t>● Advanced DISC Facilitator ●</w:t>
      </w:r>
      <w:r w:rsidR="00FE6AAC">
        <w:rPr>
          <w:rFonts w:ascii="Calibri" w:eastAsia="Calibri" w:hAnsi="Calibri" w:cs="Calibri"/>
        </w:rPr>
        <w:t xml:space="preserve"> </w:t>
      </w:r>
      <w:r w:rsidR="003C095D">
        <w:rPr>
          <w:rFonts w:ascii="Calibri" w:eastAsia="Calibri" w:hAnsi="Calibri" w:cs="Calibri"/>
        </w:rPr>
        <w:t xml:space="preserve"> Internationally accredited Unconscious Bias Facilitator  ● Public Speaking Diploma ● Coaching Diploma ● Training and Assessment Diploma ● Leadership Diploma ● Frontline Management Diploma </w:t>
      </w:r>
      <w:r w:rsidR="00FE6AAC">
        <w:rPr>
          <w:rFonts w:ascii="Calibri" w:eastAsia="Calibri" w:hAnsi="Calibri" w:cs="Calibri"/>
        </w:rPr>
        <w:t xml:space="preserve"> </w:t>
      </w:r>
      <w:r w:rsidR="003C095D">
        <w:rPr>
          <w:rFonts w:ascii="Calibri" w:eastAsia="Calibri" w:hAnsi="Calibri" w:cs="Calibri"/>
        </w:rPr>
        <w:t xml:space="preserve">●  Human Resources Diploma ● Conscious Capitalism Early Adopter </w:t>
      </w:r>
      <w:r w:rsidR="00FE6AAC">
        <w:rPr>
          <w:rFonts w:ascii="Calibri" w:eastAsia="Calibri" w:hAnsi="Calibri" w:cs="Calibri"/>
        </w:rPr>
        <w:t xml:space="preserve"> </w:t>
      </w:r>
      <w:r w:rsidR="003C095D">
        <w:rPr>
          <w:rFonts w:ascii="Calibri" w:eastAsia="Calibri" w:hAnsi="Calibri" w:cs="Calibri"/>
        </w:rPr>
        <w:t xml:space="preserve">● Member of Global Institute of Training and Presenting (GITP) ● Certified Expert Presenter (CEP) ● </w:t>
      </w:r>
      <w:r w:rsidR="00FE6AAC">
        <w:rPr>
          <w:rFonts w:ascii="Calibri" w:eastAsia="Calibri" w:hAnsi="Calibri" w:cs="Calibri"/>
        </w:rPr>
        <w:t xml:space="preserve"> </w:t>
      </w:r>
      <w:r w:rsidR="003C095D">
        <w:rPr>
          <w:rFonts w:ascii="Calibri" w:eastAsia="Calibri" w:hAnsi="Calibri" w:cs="Calibri"/>
        </w:rPr>
        <w:t xml:space="preserve">Past Chair United Nations Association WA Human Rights Committee </w:t>
      </w:r>
    </w:p>
    <w:p w14:paraId="104815C9" w14:textId="77777777" w:rsidR="00D2211C" w:rsidRDefault="003C095D" w:rsidP="005C2FF9">
      <w:pPr>
        <w:tabs>
          <w:tab w:val="left" w:pos="3840"/>
          <w:tab w:val="left" w:pos="4470"/>
          <w:tab w:val="left" w:pos="4820"/>
          <w:tab w:val="left" w:pos="5110"/>
          <w:tab w:val="left" w:pos="7420"/>
        </w:tabs>
        <w:spacing w:line="240" w:lineRule="auto"/>
        <w:jc w:val="both"/>
        <w:rPr>
          <w:rFonts w:ascii="Calibri" w:eastAsia="Calibri" w:hAnsi="Calibri" w:cs="Calibri"/>
          <w:color w:val="C00000"/>
          <w:sz w:val="36"/>
          <w:szCs w:val="36"/>
        </w:rPr>
      </w:pPr>
      <w:r>
        <w:rPr>
          <w:noProof/>
        </w:rPr>
        <mc:AlternateContent>
          <mc:Choice Requires="wps">
            <w:drawing>
              <wp:anchor distT="0" distB="0" distL="114300" distR="114300" simplePos="0" relativeHeight="251658242" behindDoc="0" locked="0" layoutInCell="1" hidden="0" allowOverlap="1" wp14:anchorId="26893752" wp14:editId="791BFFAE">
                <wp:simplePos x="0" y="0"/>
                <wp:positionH relativeFrom="column">
                  <wp:posOffset>1</wp:posOffset>
                </wp:positionH>
                <wp:positionV relativeFrom="paragraph">
                  <wp:posOffset>152400</wp:posOffset>
                </wp:positionV>
                <wp:extent cx="6431915"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130043" y="3780000"/>
                          <a:ext cx="6431915" cy="0"/>
                        </a:xfrm>
                        <a:prstGeom prst="straightConnector1">
                          <a:avLst/>
                        </a:prstGeom>
                        <a:noFill/>
                        <a:ln w="9525" cap="flat" cmpd="sng">
                          <a:solidFill>
                            <a:srgbClr val="C00000"/>
                          </a:solidFill>
                          <a:prstDash val="solid"/>
                          <a:round/>
                          <a:headEnd type="none" w="med" len="med"/>
                          <a:tailEnd type="none" w="med" len="med"/>
                        </a:ln>
                      </wps:spPr>
                      <wps:bodyPr/>
                    </wps:wsp>
                  </a:graphicData>
                </a:graphic>
              </wp:anchor>
            </w:drawing>
          </mc:Choice>
          <mc:Fallback>
            <w:pict>
              <v:shape w14:anchorId="03D6D580" id="Straight Arrow Connector 1" o:spid="_x0000_s1026" type="#_x0000_t32" style="position:absolute;margin-left:0;margin-top:12pt;width:506.45pt;height:1pt;z-index:25165824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" strokecolor="#c00000"/>
            </w:pict>
          </mc:Fallback>
        </mc:AlternateContent>
      </w:r>
    </w:p>
    <w:p w14:paraId="3878828F" w14:textId="77777777" w:rsidR="00D2211C" w:rsidRDefault="003C095D" w:rsidP="005C2FF9">
      <w:pPr>
        <w:shd w:val="clear" w:color="auto" w:fill="FFFFFF"/>
        <w:spacing w:after="240" w:line="240" w:lineRule="auto"/>
        <w:jc w:val="center"/>
        <w:rPr>
          <w:rFonts w:ascii="Calibri" w:eastAsia="Calibri" w:hAnsi="Calibri" w:cs="Calibri"/>
          <w:b/>
        </w:rPr>
      </w:pPr>
      <w:r>
        <w:rPr>
          <w:rFonts w:ascii="Calibri" w:eastAsia="Calibri" w:hAnsi="Calibri" w:cs="Calibri"/>
          <w:b/>
        </w:rPr>
        <w:t>Testimonials</w:t>
      </w:r>
    </w:p>
    <w:p w14:paraId="023566D1" w14:textId="6E06B071" w:rsidR="00D2211C" w:rsidRDefault="003C095D" w:rsidP="5F04553B">
      <w:pPr>
        <w:spacing w:line="240" w:lineRule="auto"/>
        <w:jc w:val="center"/>
        <w:rPr>
          <w:rFonts w:ascii="Calibri" w:eastAsia="Calibri" w:hAnsi="Calibri" w:cs="Calibri"/>
          <w:lang w:val="en-US"/>
        </w:rPr>
      </w:pPr>
      <w:r w:rsidRPr="5F04553B">
        <w:rPr>
          <w:rFonts w:ascii="Calibri" w:eastAsia="Calibri" w:hAnsi="Calibri" w:cs="Calibri"/>
          <w:lang w:val="en-US"/>
        </w:rPr>
        <w:t>“</w:t>
      </w:r>
      <w:r w:rsidRPr="5F04553B">
        <w:rPr>
          <w:rFonts w:ascii="Calibri" w:eastAsia="Calibri" w:hAnsi="Calibri" w:cs="Calibri"/>
          <w:i/>
          <w:iCs/>
          <w:lang w:val="en-US"/>
        </w:rPr>
        <w:t xml:space="preserve">Tanya’s exceptional cultural insights not only helped us maintain good relations with a large international </w:t>
      </w:r>
      <w:r w:rsidR="00302689" w:rsidRPr="5F04553B">
        <w:rPr>
          <w:rFonts w:ascii="Calibri" w:eastAsia="Calibri" w:hAnsi="Calibri" w:cs="Calibri"/>
          <w:i/>
          <w:iCs/>
          <w:lang w:val="en-US"/>
        </w:rPr>
        <w:t>client but</w:t>
      </w:r>
      <w:r w:rsidRPr="5F04553B">
        <w:rPr>
          <w:rFonts w:ascii="Calibri" w:eastAsia="Calibri" w:hAnsi="Calibri" w:cs="Calibri"/>
          <w:i/>
          <w:iCs/>
          <w:lang w:val="en-US"/>
        </w:rPr>
        <w:t xml:space="preserve"> had a significant impact in supporting local staff to smoothly collaborate</w:t>
      </w:r>
      <w:r w:rsidRPr="5F04553B">
        <w:rPr>
          <w:rFonts w:ascii="Calibri" w:eastAsia="Calibri" w:hAnsi="Calibri" w:cs="Calibri"/>
          <w:lang w:val="en-US"/>
        </w:rPr>
        <w:t xml:space="preserve">.” </w:t>
      </w:r>
      <w:r w:rsidRPr="5F04553B">
        <w:rPr>
          <w:rFonts w:ascii="Calibri" w:eastAsia="Calibri" w:hAnsi="Calibri" w:cs="Calibri"/>
          <w:b/>
          <w:bCs/>
          <w:lang w:val="en-US"/>
        </w:rPr>
        <w:t xml:space="preserve">Mark Small, </w:t>
      </w:r>
      <w:r w:rsidRPr="5F04553B">
        <w:rPr>
          <w:rFonts w:ascii="Calibri" w:eastAsia="Calibri" w:hAnsi="Calibri" w:cs="Calibri"/>
          <w:lang w:val="en-US"/>
        </w:rPr>
        <w:t>CEO, IFAP, Australia</w:t>
      </w:r>
    </w:p>
    <w:p w14:paraId="55B6229C" w14:textId="77777777" w:rsidR="00D2211C" w:rsidRDefault="00D2211C" w:rsidP="005C2FF9">
      <w:pPr>
        <w:spacing w:line="240" w:lineRule="auto"/>
        <w:jc w:val="center"/>
        <w:rPr>
          <w:rFonts w:ascii="Calibri" w:eastAsia="Calibri" w:hAnsi="Calibri" w:cs="Calibri"/>
          <w:i/>
          <w:sz w:val="20"/>
          <w:szCs w:val="20"/>
        </w:rPr>
      </w:pPr>
    </w:p>
    <w:p w14:paraId="475AADD7" w14:textId="16BD5200" w:rsidR="00D2211C" w:rsidRDefault="00C31DAB" w:rsidP="5F04553B">
      <w:pPr>
        <w:spacing w:line="240" w:lineRule="auto"/>
        <w:jc w:val="center"/>
        <w:rPr>
          <w:rFonts w:ascii="Calibri" w:eastAsia="Calibri" w:hAnsi="Calibri" w:cs="Calibri"/>
          <w:lang w:val="en-US"/>
        </w:rPr>
      </w:pPr>
      <w:r w:rsidRPr="5F04553B">
        <w:rPr>
          <w:rFonts w:ascii="Calibri" w:eastAsia="Calibri" w:hAnsi="Calibri" w:cs="Calibri"/>
          <w:i/>
          <w:iCs/>
          <w:lang w:val="en-US"/>
        </w:rPr>
        <w:t xml:space="preserve">“Tanya is a </w:t>
      </w:r>
      <w:r w:rsidR="00EA2FE2" w:rsidRPr="5F04553B">
        <w:rPr>
          <w:rFonts w:ascii="Calibri" w:eastAsia="Calibri" w:hAnsi="Calibri" w:cs="Calibri"/>
          <w:i/>
          <w:iCs/>
          <w:lang w:val="en-US"/>
        </w:rPr>
        <w:t>fantastic</w:t>
      </w:r>
      <w:r w:rsidRPr="5F04553B">
        <w:rPr>
          <w:rFonts w:ascii="Calibri" w:eastAsia="Calibri" w:hAnsi="Calibri" w:cs="Calibri"/>
          <w:i/>
          <w:iCs/>
          <w:lang w:val="en-US"/>
        </w:rPr>
        <w:t xml:space="preserve"> MC, presenter, and much more! Tanya is </w:t>
      </w:r>
      <w:r w:rsidR="00EA2FE2" w:rsidRPr="5F04553B">
        <w:rPr>
          <w:rFonts w:ascii="Calibri" w:eastAsia="Calibri" w:hAnsi="Calibri" w:cs="Calibri"/>
          <w:i/>
          <w:iCs/>
          <w:lang w:val="en-US"/>
        </w:rPr>
        <w:t>extremely</w:t>
      </w:r>
      <w:r w:rsidRPr="5F04553B">
        <w:rPr>
          <w:rFonts w:ascii="Calibri" w:eastAsia="Calibri" w:hAnsi="Calibri" w:cs="Calibri"/>
          <w:i/>
          <w:iCs/>
          <w:lang w:val="en-US"/>
        </w:rPr>
        <w:t xml:space="preserve"> professional, engaging and </w:t>
      </w:r>
      <w:proofErr w:type="spellStart"/>
      <w:r w:rsidRPr="5F04553B">
        <w:rPr>
          <w:rFonts w:ascii="Calibri" w:eastAsia="Calibri" w:hAnsi="Calibri" w:cs="Calibri"/>
          <w:i/>
          <w:iCs/>
          <w:lang w:val="en-US"/>
        </w:rPr>
        <w:t>organised</w:t>
      </w:r>
      <w:proofErr w:type="spellEnd"/>
      <w:r w:rsidRPr="5F04553B">
        <w:rPr>
          <w:rFonts w:ascii="Calibri" w:eastAsia="Calibri" w:hAnsi="Calibri" w:cs="Calibri"/>
          <w:i/>
          <w:iCs/>
          <w:lang w:val="en-US"/>
        </w:rPr>
        <w:t xml:space="preserve">. She incorporates different styles of presenting capturing her audience. She can handle any situation. We loved </w:t>
      </w:r>
      <w:r w:rsidR="004D7985" w:rsidRPr="5F04553B">
        <w:rPr>
          <w:rFonts w:ascii="Calibri" w:eastAsia="Calibri" w:hAnsi="Calibri" w:cs="Calibri"/>
          <w:i/>
          <w:iCs/>
          <w:lang w:val="en-US"/>
        </w:rPr>
        <w:t>having her</w:t>
      </w:r>
      <w:r w:rsidRPr="5F04553B">
        <w:rPr>
          <w:rFonts w:ascii="Calibri" w:eastAsia="Calibri" w:hAnsi="Calibri" w:cs="Calibri"/>
          <w:i/>
          <w:iCs/>
          <w:lang w:val="en-US"/>
        </w:rPr>
        <w:t>, and would recommend her</w:t>
      </w:r>
      <w:r w:rsidR="00E24672" w:rsidRPr="5F04553B">
        <w:rPr>
          <w:rFonts w:ascii="Calibri" w:eastAsia="Calibri" w:hAnsi="Calibri" w:cs="Calibri"/>
          <w:i/>
          <w:iCs/>
          <w:lang w:val="en-US"/>
        </w:rPr>
        <w:t>..</w:t>
      </w:r>
      <w:r w:rsidRPr="5F04553B">
        <w:rPr>
          <w:rFonts w:ascii="Calibri" w:eastAsia="Calibri" w:hAnsi="Calibri" w:cs="Calibri"/>
          <w:i/>
          <w:iCs/>
          <w:lang w:val="en-US"/>
        </w:rPr>
        <w:t>.</w:t>
      </w:r>
      <w:r w:rsidR="00E24672" w:rsidRPr="5F04553B">
        <w:rPr>
          <w:rFonts w:ascii="Calibri" w:eastAsia="Calibri" w:hAnsi="Calibri" w:cs="Calibri"/>
          <w:i/>
          <w:iCs/>
          <w:lang w:val="en-US"/>
        </w:rPr>
        <w:t>”</w:t>
      </w:r>
      <w:r w:rsidR="003915B8" w:rsidRPr="5F04553B">
        <w:rPr>
          <w:rFonts w:ascii="Calibri" w:eastAsia="Calibri" w:hAnsi="Calibri" w:cs="Calibri"/>
          <w:b/>
          <w:bCs/>
          <w:lang w:val="en-US"/>
        </w:rPr>
        <w:t xml:space="preserve"> Deena Lazzari</w:t>
      </w:r>
      <w:r w:rsidR="003C095D" w:rsidRPr="5F04553B">
        <w:rPr>
          <w:rFonts w:ascii="Calibri" w:eastAsia="Calibri" w:hAnsi="Calibri" w:cs="Calibri"/>
          <w:b/>
          <w:bCs/>
          <w:lang w:val="en-US"/>
        </w:rPr>
        <w:t xml:space="preserve">, </w:t>
      </w:r>
      <w:r w:rsidR="003915B8" w:rsidRPr="5F04553B">
        <w:rPr>
          <w:rFonts w:ascii="Calibri" w:eastAsia="Calibri" w:hAnsi="Calibri" w:cs="Calibri"/>
          <w:lang w:val="en-US"/>
        </w:rPr>
        <w:t xml:space="preserve">Community </w:t>
      </w:r>
      <w:r w:rsidR="00032E2A" w:rsidRPr="5F04553B">
        <w:rPr>
          <w:rFonts w:ascii="Calibri" w:eastAsia="Calibri" w:hAnsi="Calibri" w:cs="Calibri"/>
          <w:lang w:val="en-US"/>
        </w:rPr>
        <w:t>Development</w:t>
      </w:r>
      <w:r w:rsidR="003915B8" w:rsidRPr="5F04553B">
        <w:rPr>
          <w:rFonts w:ascii="Calibri" w:eastAsia="Calibri" w:hAnsi="Calibri" w:cs="Calibri"/>
          <w:lang w:val="en-US"/>
        </w:rPr>
        <w:t xml:space="preserve"> Officer, City of Melvi</w:t>
      </w:r>
      <w:r w:rsidR="00032E2A" w:rsidRPr="5F04553B">
        <w:rPr>
          <w:rFonts w:ascii="Calibri" w:eastAsia="Calibri" w:hAnsi="Calibri" w:cs="Calibri"/>
          <w:lang w:val="en-US"/>
        </w:rPr>
        <w:t>l</w:t>
      </w:r>
      <w:r w:rsidR="003915B8" w:rsidRPr="5F04553B">
        <w:rPr>
          <w:rFonts w:ascii="Calibri" w:eastAsia="Calibri" w:hAnsi="Calibri" w:cs="Calibri"/>
          <w:lang w:val="en-US"/>
        </w:rPr>
        <w:t>le</w:t>
      </w:r>
    </w:p>
    <w:p w14:paraId="7CCBE28D" w14:textId="77777777" w:rsidR="00D2211C" w:rsidRDefault="00D2211C" w:rsidP="005C2FF9">
      <w:pPr>
        <w:tabs>
          <w:tab w:val="left" w:pos="1560"/>
        </w:tabs>
        <w:spacing w:line="240" w:lineRule="auto"/>
        <w:jc w:val="center"/>
        <w:rPr>
          <w:rFonts w:ascii="Calibri" w:eastAsia="Calibri" w:hAnsi="Calibri" w:cs="Calibri"/>
          <w:i/>
          <w:sz w:val="20"/>
          <w:szCs w:val="20"/>
        </w:rPr>
      </w:pPr>
    </w:p>
    <w:p w14:paraId="34BF2612" w14:textId="77777777" w:rsidR="00D2211C" w:rsidRDefault="003C095D" w:rsidP="5F04553B">
      <w:pPr>
        <w:shd w:val="clear" w:color="auto" w:fill="FFFFFF" w:themeFill="background1"/>
        <w:spacing w:after="312" w:line="240" w:lineRule="auto"/>
        <w:jc w:val="center"/>
        <w:rPr>
          <w:lang w:val="en-US"/>
        </w:rPr>
      </w:pPr>
      <w:r w:rsidRPr="5F04553B">
        <w:rPr>
          <w:rFonts w:ascii="Calibri" w:eastAsia="Calibri" w:hAnsi="Calibri" w:cs="Calibri"/>
          <w:i/>
          <w:iCs/>
          <w:lang w:val="en-US"/>
        </w:rPr>
        <w:t xml:space="preserve">“Tanya is the most efficient lady I have ever worked with. Without her we would not have been able to get this National Body off </w:t>
      </w:r>
      <w:proofErr w:type="gramStart"/>
      <w:r w:rsidRPr="5F04553B">
        <w:rPr>
          <w:rFonts w:ascii="Calibri" w:eastAsia="Calibri" w:hAnsi="Calibri" w:cs="Calibri"/>
          <w:i/>
          <w:iCs/>
          <w:lang w:val="en-US"/>
        </w:rPr>
        <w:t>the ground</w:t>
      </w:r>
      <w:proofErr w:type="gramEnd"/>
      <w:r w:rsidRPr="5F04553B">
        <w:rPr>
          <w:rFonts w:ascii="Calibri" w:eastAsia="Calibri" w:hAnsi="Calibri" w:cs="Calibri"/>
          <w:i/>
          <w:iCs/>
          <w:lang w:val="en-US"/>
        </w:rPr>
        <w:t xml:space="preserve">. What can I say…I’m a fan and would </w:t>
      </w:r>
      <w:proofErr w:type="gramStart"/>
      <w:r w:rsidRPr="5F04553B">
        <w:rPr>
          <w:rFonts w:ascii="Calibri" w:eastAsia="Calibri" w:hAnsi="Calibri" w:cs="Calibri"/>
          <w:i/>
          <w:iCs/>
          <w:lang w:val="en-US"/>
        </w:rPr>
        <w:t>definitely recommend</w:t>
      </w:r>
      <w:proofErr w:type="gramEnd"/>
      <w:r w:rsidRPr="5F04553B">
        <w:rPr>
          <w:rFonts w:ascii="Calibri" w:eastAsia="Calibri" w:hAnsi="Calibri" w:cs="Calibri"/>
          <w:i/>
          <w:iCs/>
          <w:lang w:val="en-US"/>
        </w:rPr>
        <w:t xml:space="preserve"> her ‘out of the box’ and dedicated consultancy services to bring people together.”</w:t>
      </w:r>
      <w:r w:rsidRPr="5F04553B">
        <w:rPr>
          <w:rFonts w:ascii="Calibri" w:eastAsia="Calibri" w:hAnsi="Calibri" w:cs="Calibri"/>
          <w:lang w:val="en-US"/>
        </w:rPr>
        <w:t xml:space="preserve"> </w:t>
      </w:r>
      <w:r w:rsidRPr="5F04553B">
        <w:rPr>
          <w:rFonts w:ascii="Calibri" w:eastAsia="Calibri" w:hAnsi="Calibri" w:cs="Calibri"/>
          <w:b/>
          <w:bCs/>
          <w:lang w:val="en-US"/>
        </w:rPr>
        <w:t>Vernon Matthysen</w:t>
      </w:r>
      <w:r w:rsidRPr="5F04553B">
        <w:rPr>
          <w:rFonts w:ascii="Calibri" w:eastAsia="Calibri" w:hAnsi="Calibri" w:cs="Calibri"/>
          <w:lang w:val="en-US"/>
        </w:rPr>
        <w:t>, Tour Operator, South Africa</w:t>
      </w:r>
      <w:r>
        <w:rPr>
          <w:noProof/>
        </w:rPr>
        <mc:AlternateContent>
          <mc:Choice Requires="wps">
            <w:drawing>
              <wp:inline distT="0" distB="0" distL="0" distR="0" wp14:anchorId="422CAD92" wp14:editId="58A384B3">
                <wp:extent cx="6431915" cy="12700"/>
                <wp:effectExtent l="0" t="0" r="0" b="0"/>
                <wp:docPr id="3" name="Straight Arrow Connector 3"/>
                <wp:cNvGraphicFramePr/>
                <a:graphic xmlns:a="http://schemas.openxmlformats.org/drawingml/2006/main">
                  <a:graphicData uri="http://schemas.microsoft.com/office/word/2010/wordprocessingShape">
                    <wps:wsp>
                      <wps:cNvCnPr/>
                      <wps:spPr>
                        <a:xfrm>
                          <a:off x="2130043" y="3780000"/>
                          <a:ext cx="6431915" cy="0"/>
                        </a:xfrm>
                        <a:prstGeom prst="straightConnector1">
                          <a:avLst/>
                        </a:prstGeom>
                        <a:noFill/>
                        <a:ln w="9525" cap="flat" cmpd="sng">
                          <a:solidFill>
                            <a:srgbClr val="C00000"/>
                          </a:solidFill>
                          <a:prstDash val="solid"/>
                          <a:round/>
                          <a:headEnd type="none" w="med" len="med"/>
                          <a:tailEnd type="none" w="med" len="med"/>
                        </a:ln>
                      </wps:spPr>
                      <wps:bodyPr/>
                    </wps:wsp>
                  </a:graphicData>
                </a:graphic>
              </wp:inline>
            </w:drawing>
          </mc:Choice>
          <mc:Fallback>
            <w:pict>
              <v:shape w14:anchorId="0845F164" id="Straight Arrow Connector 3" o:spid="_x0000_s1026" type="#_x0000_t32" style="width:506.45pt;height: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" strokecolor="#c00000">
                <w10:anchorlock/>
              </v:shape>
            </w:pict>
          </mc:Fallback>
        </mc:AlternateContent>
      </w:r>
    </w:p>
    <w:sectPr w:rsidR="00D2211C" w:rsidSect="00946270">
      <w:headerReference w:type="default" r:id="rId8"/>
      <w:footerReference w:type="default" r:id="rId9"/>
      <w:pgSz w:w="12240" w:h="15840"/>
      <w:pgMar w:top="0" w:right="1041" w:bottom="0" w:left="993" w:header="705" w:footer="31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5A301" w14:textId="77777777" w:rsidR="00067AB5" w:rsidRDefault="00067AB5">
      <w:pPr>
        <w:spacing w:line="240" w:lineRule="auto"/>
      </w:pPr>
      <w:r>
        <w:separator/>
      </w:r>
    </w:p>
  </w:endnote>
  <w:endnote w:type="continuationSeparator" w:id="0">
    <w:p w14:paraId="4CF129D6" w14:textId="77777777" w:rsidR="00067AB5" w:rsidRDefault="00067A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1CFA1" w14:textId="3E680A4F" w:rsidR="00D2211C" w:rsidRDefault="5F04553B">
    <w:pPr>
      <w:tabs>
        <w:tab w:val="left" w:pos="1701"/>
      </w:tabs>
      <w:spacing w:line="240" w:lineRule="auto"/>
      <w:jc w:val="both"/>
    </w:pPr>
    <w:r w:rsidRPr="5F04553B">
      <w:rPr>
        <w:rFonts w:ascii="Calibri" w:eastAsia="Calibri" w:hAnsi="Calibri" w:cs="Calibri"/>
        <w:b/>
        <w:bCs/>
        <w:color w:val="C00000"/>
        <w:sz w:val="18"/>
        <w:szCs w:val="18"/>
        <w:lang w:val="en-US"/>
      </w:rPr>
      <w:t>O</w:t>
    </w:r>
    <w:r w:rsidRPr="5F04553B">
      <w:rPr>
        <w:rFonts w:ascii="Calibri" w:eastAsia="Calibri" w:hAnsi="Calibri" w:cs="Calibri"/>
        <w:sz w:val="18"/>
        <w:szCs w:val="18"/>
        <w:lang w:val="en-US"/>
      </w:rPr>
      <w:t xml:space="preserve">  (+61)  08 9312 3072   </w:t>
    </w:r>
    <w:r w:rsidR="003C095D">
      <w:tab/>
    </w:r>
    <w:r w:rsidRPr="5F04553B">
      <w:rPr>
        <w:rFonts w:ascii="Calibri" w:eastAsia="Calibri" w:hAnsi="Calibri" w:cs="Calibri"/>
        <w:sz w:val="18"/>
        <w:szCs w:val="18"/>
        <w:lang w:val="en-US"/>
      </w:rPr>
      <w:t xml:space="preserve">   </w:t>
    </w:r>
    <w:r w:rsidR="003C095D">
      <w:tab/>
    </w:r>
    <w:r w:rsidRPr="5F04553B">
      <w:rPr>
        <w:rFonts w:ascii="Calibri" w:eastAsia="Calibri" w:hAnsi="Calibri" w:cs="Calibri"/>
        <w:sz w:val="18"/>
        <w:szCs w:val="18"/>
        <w:lang w:val="en-US"/>
      </w:rPr>
      <w:t xml:space="preserve">      </w:t>
    </w:r>
    <w:r w:rsidRPr="5F04553B">
      <w:rPr>
        <w:rFonts w:asciiTheme="majorHAnsi" w:eastAsia="Calibri" w:hAnsiTheme="majorHAnsi" w:cstheme="majorBidi"/>
        <w:sz w:val="18"/>
        <w:szCs w:val="18"/>
        <w:lang w:val="en-US"/>
      </w:rPr>
      <w:t xml:space="preserve"> </w:t>
    </w:r>
    <w:r w:rsidRPr="5F04553B">
      <w:rPr>
        <w:rFonts w:asciiTheme="majorHAnsi" w:hAnsiTheme="majorHAnsi" w:cstheme="majorBidi"/>
        <w:sz w:val="18"/>
        <w:szCs w:val="18"/>
        <w:lang w:val="en-US"/>
      </w:rPr>
      <w:t>info@</w:t>
    </w:r>
    <w:hyperlink r:id="rId1">
      <w:r w:rsidRPr="5F04553B">
        <w:rPr>
          <w:rFonts w:ascii="Calibri" w:eastAsia="Calibri" w:hAnsi="Calibri" w:cs="Calibri"/>
          <w:color w:val="C00000"/>
          <w:sz w:val="18"/>
          <w:szCs w:val="18"/>
          <w:lang w:val="en-US"/>
        </w:rPr>
        <w:t>Red</w:t>
      </w:r>
    </w:hyperlink>
    <w:hyperlink r:id="rId2">
      <w:r w:rsidRPr="5F04553B">
        <w:rPr>
          <w:rFonts w:ascii="Calibri" w:eastAsia="Calibri" w:hAnsi="Calibri" w:cs="Calibri"/>
          <w:sz w:val="18"/>
          <w:szCs w:val="18"/>
          <w:lang w:val="en-US"/>
        </w:rPr>
        <w:t>HeadCommunications.com</w:t>
      </w:r>
    </w:hyperlink>
    <w:r w:rsidRPr="5F04553B">
      <w:rPr>
        <w:rFonts w:ascii="Calibri" w:eastAsia="Calibri" w:hAnsi="Calibri" w:cs="Calibri"/>
        <w:sz w:val="18"/>
        <w:szCs w:val="18"/>
        <w:lang w:val="en-US"/>
      </w:rPr>
      <w:t xml:space="preserve"> </w:t>
    </w:r>
    <w:r w:rsidR="003C095D">
      <w:tab/>
    </w:r>
    <w:r w:rsidRPr="5F04553B">
      <w:rPr>
        <w:rFonts w:ascii="Calibri" w:eastAsia="Calibri" w:hAnsi="Calibri" w:cs="Calibri"/>
        <w:sz w:val="18"/>
        <w:szCs w:val="18"/>
        <w:lang w:val="en-US"/>
      </w:rPr>
      <w:t xml:space="preserve">                         </w:t>
    </w:r>
    <w:hyperlink r:id="rId3">
      <w:r w:rsidRPr="5F04553B">
        <w:rPr>
          <w:rStyle w:val="Hyperlink"/>
          <w:rFonts w:ascii="Calibri" w:eastAsia="Calibri" w:hAnsi="Calibri" w:cs="Calibri"/>
          <w:color w:val="auto"/>
          <w:sz w:val="18"/>
          <w:szCs w:val="18"/>
          <w:lang w:val="en-US"/>
        </w:rPr>
        <w:t>www.</w:t>
      </w:r>
    </w:hyperlink>
    <w:hyperlink r:id="rId4">
      <w:r w:rsidRPr="5F04553B">
        <w:rPr>
          <w:rFonts w:ascii="Calibri" w:eastAsia="Calibri" w:hAnsi="Calibri" w:cs="Calibri"/>
          <w:color w:val="C00000"/>
          <w:sz w:val="18"/>
          <w:szCs w:val="18"/>
          <w:u w:val="single"/>
          <w:lang w:val="en-US"/>
        </w:rPr>
        <w:t>Red</w:t>
      </w:r>
    </w:hyperlink>
    <w:hyperlink r:id="rId5">
      <w:r w:rsidRPr="5F04553B">
        <w:rPr>
          <w:rFonts w:ascii="Calibri" w:eastAsia="Calibri" w:hAnsi="Calibri" w:cs="Calibri"/>
          <w:sz w:val="18"/>
          <w:szCs w:val="18"/>
          <w:u w:val="single"/>
          <w:lang w:val="en-US"/>
        </w:rPr>
        <w:t>HeadCommunications.com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7C7B0" w14:textId="77777777" w:rsidR="00067AB5" w:rsidRDefault="00067AB5">
      <w:pPr>
        <w:spacing w:line="240" w:lineRule="auto"/>
      </w:pPr>
      <w:r>
        <w:separator/>
      </w:r>
    </w:p>
  </w:footnote>
  <w:footnote w:type="continuationSeparator" w:id="0">
    <w:p w14:paraId="7767B1D4" w14:textId="77777777" w:rsidR="00067AB5" w:rsidRDefault="00067AB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18011" w14:textId="77777777" w:rsidR="00D2211C" w:rsidRDefault="003C095D">
    <w:r>
      <w:rPr>
        <w:noProof/>
      </w:rPr>
      <w:drawing>
        <wp:anchor distT="0" distB="0" distL="114300" distR="114300" simplePos="0" relativeHeight="251658240" behindDoc="0" locked="0" layoutInCell="1" hidden="0" allowOverlap="1" wp14:anchorId="62513829" wp14:editId="4BBE3EB6">
          <wp:simplePos x="0" y="0"/>
          <wp:positionH relativeFrom="column">
            <wp:posOffset>2339975</wp:posOffset>
          </wp:positionH>
          <wp:positionV relativeFrom="paragraph">
            <wp:posOffset>-332740</wp:posOffset>
          </wp:positionV>
          <wp:extent cx="1733550" cy="416439"/>
          <wp:effectExtent l="0" t="0" r="0" b="0"/>
          <wp:wrapSquare wrapText="bothSides" distT="0" distB="0" distL="114300" distR="114300"/>
          <wp:docPr id="32" name="image5.png"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5.png" descr="Logo, company name&#10;&#10;Description automatically generated"/>
                  <pic:cNvPicPr preferRelativeResize="0"/>
                </pic:nvPicPr>
                <pic:blipFill>
                  <a:blip r:embed="rId1"/>
                  <a:srcRect t="38801" b="37096"/>
                  <a:stretch>
                    <a:fillRect/>
                  </a:stretch>
                </pic:blipFill>
                <pic:spPr>
                  <a:xfrm>
                    <a:off x="0" y="0"/>
                    <a:ext cx="1733550" cy="416439"/>
                  </a:xfrm>
                  <a:prstGeom prst="rect">
                    <a:avLst/>
                  </a:prstGeom>
                  <a:ln/>
                </pic:spPr>
              </pic:pic>
            </a:graphicData>
          </a:graphic>
        </wp:anchor>
      </w:drawing>
    </w:r>
  </w:p>
  <w:p w14:paraId="00DACC3E" w14:textId="77777777" w:rsidR="00D2211C" w:rsidRDefault="003C095D">
    <w:pPr>
      <w:spacing w:line="240" w:lineRule="auto"/>
      <w:jc w:val="center"/>
    </w:pPr>
    <w:r>
      <w:rPr>
        <w:rFonts w:ascii="Calibri" w:eastAsia="Calibri" w:hAnsi="Calibri" w:cs="Calibri"/>
        <w:b/>
        <w:sz w:val="20"/>
        <w:szCs w:val="20"/>
      </w:rPr>
      <w:t>Where Diversity Thrives and Leaders Come Alive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11C"/>
    <w:rsid w:val="00032E2A"/>
    <w:rsid w:val="0005345C"/>
    <w:rsid w:val="00067AB5"/>
    <w:rsid w:val="000F72C2"/>
    <w:rsid w:val="000F7E2A"/>
    <w:rsid w:val="00103D92"/>
    <w:rsid w:val="00190964"/>
    <w:rsid w:val="001C4922"/>
    <w:rsid w:val="002930D2"/>
    <w:rsid w:val="002C006A"/>
    <w:rsid w:val="00302689"/>
    <w:rsid w:val="00337FE8"/>
    <w:rsid w:val="003915B8"/>
    <w:rsid w:val="003C095D"/>
    <w:rsid w:val="00404507"/>
    <w:rsid w:val="00406EF9"/>
    <w:rsid w:val="0042682D"/>
    <w:rsid w:val="00452DB0"/>
    <w:rsid w:val="0049460B"/>
    <w:rsid w:val="004D1188"/>
    <w:rsid w:val="004D7985"/>
    <w:rsid w:val="004E5BFD"/>
    <w:rsid w:val="00500568"/>
    <w:rsid w:val="005056A3"/>
    <w:rsid w:val="00532568"/>
    <w:rsid w:val="00563FC0"/>
    <w:rsid w:val="005C2FF9"/>
    <w:rsid w:val="006C7AF8"/>
    <w:rsid w:val="00710ED5"/>
    <w:rsid w:val="00740DE4"/>
    <w:rsid w:val="007A0930"/>
    <w:rsid w:val="0087416D"/>
    <w:rsid w:val="008B3AFF"/>
    <w:rsid w:val="008B5044"/>
    <w:rsid w:val="008B7EBE"/>
    <w:rsid w:val="008F62D0"/>
    <w:rsid w:val="00933F2D"/>
    <w:rsid w:val="0093709B"/>
    <w:rsid w:val="00946270"/>
    <w:rsid w:val="009E2263"/>
    <w:rsid w:val="00A837CF"/>
    <w:rsid w:val="00AC3447"/>
    <w:rsid w:val="00B02232"/>
    <w:rsid w:val="00B20E55"/>
    <w:rsid w:val="00B23B89"/>
    <w:rsid w:val="00C31DAB"/>
    <w:rsid w:val="00C51A81"/>
    <w:rsid w:val="00C72FB4"/>
    <w:rsid w:val="00CA5910"/>
    <w:rsid w:val="00D2211C"/>
    <w:rsid w:val="00DB75A1"/>
    <w:rsid w:val="00E24672"/>
    <w:rsid w:val="00E35F65"/>
    <w:rsid w:val="00E45F2A"/>
    <w:rsid w:val="00E50073"/>
    <w:rsid w:val="00E50530"/>
    <w:rsid w:val="00EA2545"/>
    <w:rsid w:val="00EA2FE2"/>
    <w:rsid w:val="00EB2183"/>
    <w:rsid w:val="00F12E39"/>
    <w:rsid w:val="00F92CBA"/>
    <w:rsid w:val="00FA22FB"/>
    <w:rsid w:val="00FC59BE"/>
    <w:rsid w:val="00FE6AAC"/>
    <w:rsid w:val="5F0455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75FF2D"/>
  <w15:docId w15:val="{61645323-9C1C-41B8-AC13-C6688E2C5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A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946270"/>
    <w:pPr>
      <w:tabs>
        <w:tab w:val="center" w:pos="4513"/>
        <w:tab w:val="right" w:pos="9026"/>
      </w:tabs>
      <w:spacing w:line="240" w:lineRule="auto"/>
    </w:pPr>
  </w:style>
  <w:style w:type="character" w:customStyle="1" w:styleId="HeaderChar">
    <w:name w:val="Header Char"/>
    <w:basedOn w:val="DefaultParagraphFont"/>
    <w:link w:val="Header"/>
    <w:uiPriority w:val="99"/>
    <w:rsid w:val="00946270"/>
  </w:style>
  <w:style w:type="paragraph" w:styleId="Footer">
    <w:name w:val="footer"/>
    <w:basedOn w:val="Normal"/>
    <w:link w:val="FooterChar"/>
    <w:uiPriority w:val="99"/>
    <w:unhideWhenUsed/>
    <w:rsid w:val="00946270"/>
    <w:pPr>
      <w:tabs>
        <w:tab w:val="center" w:pos="4513"/>
        <w:tab w:val="right" w:pos="9026"/>
      </w:tabs>
      <w:spacing w:line="240" w:lineRule="auto"/>
    </w:pPr>
  </w:style>
  <w:style w:type="character" w:customStyle="1" w:styleId="FooterChar">
    <w:name w:val="Footer Char"/>
    <w:basedOn w:val="DefaultParagraphFont"/>
    <w:link w:val="Footer"/>
    <w:uiPriority w:val="99"/>
    <w:rsid w:val="00946270"/>
  </w:style>
  <w:style w:type="character" w:styleId="Hyperlink">
    <w:name w:val="Hyperlink"/>
    <w:basedOn w:val="DefaultParagraphFont"/>
    <w:uiPriority w:val="99"/>
    <w:unhideWhenUsed/>
    <w:rsid w:val="00946270"/>
    <w:rPr>
      <w:color w:val="0000FF" w:themeColor="hyperlink"/>
      <w:u w:val="single"/>
    </w:rPr>
  </w:style>
  <w:style w:type="character" w:styleId="UnresolvedMention">
    <w:name w:val="Unresolved Mention"/>
    <w:basedOn w:val="DefaultParagraphFont"/>
    <w:uiPriority w:val="99"/>
    <w:semiHidden/>
    <w:unhideWhenUsed/>
    <w:rsid w:val="00946270"/>
    <w:rPr>
      <w:color w:val="605E5C"/>
      <w:shd w:val="clear" w:color="auto" w:fill="E1DFDD"/>
    </w:rPr>
  </w:style>
  <w:style w:type="paragraph" w:styleId="NormalWeb">
    <w:name w:val="Normal (Web)"/>
    <w:basedOn w:val="Normal"/>
    <w:uiPriority w:val="99"/>
    <w:semiHidden/>
    <w:unhideWhenUsed/>
    <w:rsid w:val="00EA254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 TargetMode="External"/><Relationship Id="rId2" Type="http://schemas.openxmlformats.org/officeDocument/2006/relationships/hyperlink" Target="mailto:tanya@RedHeadCommunications.com" TargetMode="External"/><Relationship Id="rId1" Type="http://schemas.openxmlformats.org/officeDocument/2006/relationships/hyperlink" Target="mailto:tanya@RedHeadCommunications.com" TargetMode="External"/><Relationship Id="rId5" Type="http://schemas.openxmlformats.org/officeDocument/2006/relationships/hyperlink" Target="http://www.redheadcommunications.com" TargetMode="External"/><Relationship Id="rId4" Type="http://schemas.openxmlformats.org/officeDocument/2006/relationships/hyperlink" Target="http://www.redheadcommunication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445</Words>
  <Characters>2543</Characters>
  <Application>Microsoft Office Word</Application>
  <DocSecurity>0</DocSecurity>
  <Lines>21</Lines>
  <Paragraphs>5</Paragraphs>
  <ScaleCrop>false</ScaleCrop>
  <Company/>
  <LinksUpToDate>false</LinksUpToDate>
  <CharactersWithSpaces>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Tanya Finnie</cp:lastModifiedBy>
  <cp:revision>18</cp:revision>
  <dcterms:created xsi:type="dcterms:W3CDTF">2025-07-30T01:48:00Z</dcterms:created>
  <dcterms:modified xsi:type="dcterms:W3CDTF">2025-07-30T02:05:00Z</dcterms:modified>
</cp:coreProperties>
</file>